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50" w:rsidRPr="00E4366E" w:rsidRDefault="003B7250" w:rsidP="003B7250">
      <w:pPr>
        <w:tabs>
          <w:tab w:val="left" w:pos="77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4366E">
        <w:rPr>
          <w:b/>
          <w:sz w:val="28"/>
          <w:szCs w:val="28"/>
          <w:lang w:val="uk-UA"/>
        </w:rPr>
        <w:t>Положення</w:t>
      </w:r>
    </w:p>
    <w:p w:rsidR="003B7250" w:rsidRPr="00E4366E" w:rsidRDefault="003B7250" w:rsidP="003B7250">
      <w:pPr>
        <w:tabs>
          <w:tab w:val="left" w:pos="77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4366E">
        <w:rPr>
          <w:b/>
          <w:sz w:val="28"/>
          <w:szCs w:val="28"/>
          <w:lang w:val="uk-UA"/>
        </w:rPr>
        <w:t>про моніторингові дослідження  якості освітнього процесу</w:t>
      </w:r>
      <w:r>
        <w:rPr>
          <w:b/>
          <w:sz w:val="28"/>
          <w:szCs w:val="28"/>
          <w:lang w:val="uk-UA"/>
        </w:rPr>
        <w:t xml:space="preserve"> в</w:t>
      </w:r>
      <w:r w:rsidRPr="00E4366E">
        <w:rPr>
          <w:b/>
          <w:sz w:val="28"/>
          <w:szCs w:val="28"/>
          <w:lang w:val="uk-UA"/>
        </w:rPr>
        <w:t xml:space="preserve"> школі-інтернаті</w:t>
      </w:r>
      <w:r w:rsidR="00F6131C">
        <w:rPr>
          <w:b/>
          <w:sz w:val="28"/>
          <w:szCs w:val="28"/>
          <w:lang w:val="uk-UA"/>
        </w:rPr>
        <w:t xml:space="preserve"> в 2018 /</w:t>
      </w:r>
      <w:bookmarkStart w:id="0" w:name="_GoBack"/>
      <w:bookmarkEnd w:id="0"/>
      <w:r>
        <w:rPr>
          <w:b/>
          <w:sz w:val="28"/>
          <w:szCs w:val="28"/>
          <w:lang w:val="uk-UA"/>
        </w:rPr>
        <w:t>2019</w:t>
      </w:r>
      <w:r w:rsidRPr="00E4366E">
        <w:rPr>
          <w:b/>
          <w:sz w:val="28"/>
          <w:szCs w:val="28"/>
          <w:lang w:val="uk-UA"/>
        </w:rPr>
        <w:t xml:space="preserve"> навчальному році</w:t>
      </w:r>
    </w:p>
    <w:p w:rsidR="003B7250" w:rsidRPr="00E4366E" w:rsidRDefault="003B7250" w:rsidP="003B7250">
      <w:pPr>
        <w:rPr>
          <w:sz w:val="28"/>
          <w:szCs w:val="28"/>
          <w:lang w:val="uk-UA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>1.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 Загальні положення.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i/>
          <w:iCs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bCs/>
          <w:color w:val="000000"/>
          <w:sz w:val="28"/>
          <w:szCs w:val="28"/>
          <w:lang w:eastAsia="en-US"/>
        </w:rPr>
        <w:t>1.1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Дане Положення регламентує порядок, про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цедуру і форми проведення контролю якості освітнього процесу на рівні школи у вигляді моніторингу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(далі 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моніторинг).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1.2.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Нормативною основою моніторингу оцінки якос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ті освітнього процесу є: Конституція України, Закон України «Про освіту», Закон України «Про загальну середню освіту», інші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нормативно-правові акти,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Статут школи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-інтернату. Д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ане Положення, спрямов</w:t>
      </w:r>
      <w:r>
        <w:rPr>
          <w:rFonts w:eastAsia="Calibri"/>
          <w:color w:val="000000"/>
          <w:sz w:val="28"/>
          <w:szCs w:val="28"/>
          <w:lang w:val="uk-UA" w:eastAsia="en-US"/>
        </w:rPr>
        <w:t>ане на підвищення якості освіти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активізацію й удо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сконалення діяльності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школи-інтернату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>1.3. Моніторинг — це форма організації, збору, системного обліку та аналізу інформації про організацію і результати освітнього процесу для ефективного вирішення завдань управ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ління якістю освіти.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E4366E">
        <w:rPr>
          <w:rFonts w:eastAsia="Calibri"/>
          <w:color w:val="000000"/>
          <w:sz w:val="28"/>
          <w:szCs w:val="28"/>
          <w:lang w:val="uk-UA" w:eastAsia="en-US"/>
        </w:rPr>
        <w:t>1.4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.  Під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моніторинговим дослідженням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розу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міється діагностичний контроль, в результаті якого вивчаються умови, процес, результати освітньої діяльності з метою виявлення їх від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повідності законодавчим, нормативно-правовим, інструктивно-методичним документам про освіту.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366E">
        <w:rPr>
          <w:rFonts w:eastAsia="Calibri"/>
          <w:color w:val="000000"/>
          <w:sz w:val="28"/>
          <w:szCs w:val="28"/>
          <w:lang w:val="uk-UA" w:eastAsia="en-US"/>
        </w:rPr>
        <w:t>1.5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  Проведення моніторингових досліджень пе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редбачає створення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Служби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(спеціальної групи аналітиків)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шкільного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моніторингу</w:t>
      </w:r>
    </w:p>
    <w:p w:rsidR="003B7250" w:rsidRPr="00E4366E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366E">
        <w:rPr>
          <w:rFonts w:eastAsia="Calibri"/>
          <w:color w:val="000000"/>
          <w:sz w:val="28"/>
          <w:szCs w:val="28"/>
          <w:lang w:eastAsia="en-US"/>
        </w:rPr>
        <w:t>1.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6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Положення поширюється на всіх працівни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ків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школи-інтернату та учасників освітнього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процесу.</w:t>
      </w:r>
    </w:p>
    <w:p w:rsidR="003B7250" w:rsidRDefault="003B7250" w:rsidP="003B7250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E4366E">
        <w:rPr>
          <w:sz w:val="28"/>
          <w:szCs w:val="28"/>
          <w:shd w:val="clear" w:color="auto" w:fill="FFFFFF"/>
          <w:lang w:val="uk-UA"/>
        </w:rPr>
        <w:t xml:space="preserve">1.7. </w:t>
      </w:r>
      <w:r w:rsidRPr="00E4366E">
        <w:rPr>
          <w:sz w:val="28"/>
          <w:szCs w:val="28"/>
          <w:shd w:val="clear" w:color="auto" w:fill="FFFFFF"/>
        </w:rPr>
        <w:t>Результати вагомі лише у внутрішньому використанні. Не всі з них оголошуються, деякі використовуються без оприлюднення.</w:t>
      </w:r>
    </w:p>
    <w:p w:rsidR="003B7250" w:rsidRPr="00FD66C9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B7250" w:rsidRDefault="003B7250" w:rsidP="003B7250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Мета моніторингу.</w:t>
      </w:r>
    </w:p>
    <w:p w:rsidR="003B7250" w:rsidRPr="00184A4A" w:rsidRDefault="003B7250" w:rsidP="003B7250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Cs/>
          <w:color w:val="000000"/>
          <w:sz w:val="28"/>
          <w:szCs w:val="28"/>
          <w:lang w:eastAsia="en-US"/>
        </w:rPr>
        <w:t>2.1.</w:t>
      </w: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Отримання оперативної, точної інформації про стан результативності освітнього процесу у школі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-інтернаті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2.2.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Виявлення дійсних результатів шкільної освіти і можливості на цій основі коректу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вати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 та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прогнозування тенденцій розвитку системи навчання в школі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-інтернаті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3B7250" w:rsidRPr="00E4366E" w:rsidRDefault="003B7250" w:rsidP="003B7250">
      <w:pPr>
        <w:shd w:val="clear" w:color="auto" w:fill="FFFFFF"/>
        <w:spacing w:line="360" w:lineRule="auto"/>
        <w:jc w:val="both"/>
        <w:rPr>
          <w:color w:val="000080"/>
          <w:sz w:val="28"/>
          <w:szCs w:val="28"/>
          <w:shd w:val="clear" w:color="auto" w:fill="FFFFFF"/>
          <w:lang w:val="uk-UA"/>
        </w:rPr>
      </w:pPr>
      <w:r w:rsidRPr="00E4366E">
        <w:rPr>
          <w:rFonts w:eastAsia="Calibri"/>
          <w:color w:val="000000"/>
          <w:sz w:val="28"/>
          <w:szCs w:val="28"/>
          <w:lang w:eastAsia="en-US"/>
        </w:rPr>
        <w:t>2.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3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Відстеження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та виявлення реального рівня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освітніх послуг,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 які надаються в школі-інтернаті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Pr="00E4366E">
        <w:rPr>
          <w:color w:val="000080"/>
          <w:sz w:val="28"/>
          <w:szCs w:val="28"/>
          <w:shd w:val="clear" w:color="auto" w:fill="FFFFFF"/>
        </w:rPr>
        <w:t xml:space="preserve">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3.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Завдання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Cs/>
          <w:color w:val="000000"/>
          <w:sz w:val="28"/>
          <w:szCs w:val="28"/>
          <w:lang w:eastAsia="en-US"/>
        </w:rPr>
        <w:t>3.1.</w:t>
      </w: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Здійснення систематичного контролю за освіт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нім процесом.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3.2.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Виявлення типових ознак успіху та недоліків управлінської і педагогічної діяльності.</w:t>
      </w:r>
    </w:p>
    <w:p w:rsidR="003B7250" w:rsidRPr="003B7250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B7250">
        <w:rPr>
          <w:rFonts w:eastAsia="Calibri"/>
          <w:color w:val="000000"/>
          <w:sz w:val="28"/>
          <w:szCs w:val="28"/>
          <w:lang w:val="uk-UA" w:eastAsia="en-US"/>
        </w:rPr>
        <w:t>3.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3</w:t>
      </w:r>
      <w:r w:rsidRPr="003B7250">
        <w:rPr>
          <w:rFonts w:eastAsia="Calibri"/>
          <w:color w:val="000000"/>
          <w:sz w:val="28"/>
          <w:szCs w:val="28"/>
          <w:lang w:val="uk-UA" w:eastAsia="en-US"/>
        </w:rPr>
        <w:t xml:space="preserve">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Виявлення й оцінювання відповідності фак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тичних результатів діяльності педагогічної системи її кінцевій меті.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Предмет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>Предметом моніторингу є якість освіти і ви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ховання як системоутворюючий фактор освіт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нього процесу в школі.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5.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Об'єкти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Об'єктом моніторингу є система організації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освітнього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процесу в школі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-інтернаті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6.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Суб'єкти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Суб'єктами моніторингу є: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Служба шкільного моніторингу якості освіти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r w:rsidRPr="00F8034C">
        <w:rPr>
          <w:rFonts w:eastAsia="Calibri"/>
          <w:color w:val="000000"/>
          <w:sz w:val="28"/>
          <w:szCs w:val="28"/>
          <w:lang w:val="uk-UA" w:eastAsia="en-US"/>
        </w:rPr>
        <w:t>керівництво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школи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, органи внутрішньошкільного самоуправління. Кожний суб'єкт моніторингу реалізує специфічні для нього завдання.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7.  Функції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7.1.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Отримання порівняльних даних, виявлення динаміки і факторів впливу на динаміку.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7.2.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Упорядкування інформації про стан і дина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міку якості освітнього процесу.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8.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Види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8.1.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За етапами навчання: стартовий, рубіжний, підсумковий.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8.2.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За часовою залежністю: поточний, випере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джаючий.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8.3.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За частотою процедур: разовий, періодичний, систематичний.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9.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Напрями моніторингу: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моніторинг узгодження управління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(якщо школа відповідає певним стандартам в осві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ті, автоматично забезпечується адекватний рівень її діяльності);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діагностичний моніторинг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(визначення рівня академічних навичок учнів незалежно від їх особистості);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моніторинг діяльності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(включає заміри «вхо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ду» і «виходу» системи);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статичний моніторинг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(надає можливість од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ночасно зняти показники за одним або кіль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кома напрямами діяльності школи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, порівняти отриманий результат з нормативом і визна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чити відхилення від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державного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стандарту, здійснити аналіз і прийняти управлінське рішення);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динамічний моніторинг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(багаторазовий за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мір певних характеристик під час усього циклу діяльності);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психологічний моніторинг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(постійне відстеження певних особливостей у </w:t>
      </w:r>
      <w:r w:rsidRPr="00F8034C">
        <w:rPr>
          <w:rFonts w:eastAsia="Calibri"/>
          <w:color w:val="000000"/>
          <w:sz w:val="28"/>
          <w:szCs w:val="28"/>
          <w:lang w:val="uk-UA" w:eastAsia="en-US"/>
        </w:rPr>
        <w:t>ході на</w:t>
      </w:r>
      <w:r w:rsidRPr="00F8034C">
        <w:rPr>
          <w:rFonts w:eastAsia="Calibri"/>
          <w:color w:val="000000"/>
          <w:sz w:val="28"/>
          <w:szCs w:val="28"/>
          <w:lang w:val="uk-UA" w:eastAsia="en-US"/>
        </w:rPr>
        <w:softHyphen/>
        <w:t>вчальної діяльності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внутрішній моніторинг ефективності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(спо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стереження за динамікою становлення </w:t>
      </w:r>
      <w:r w:rsidRPr="00184A4A">
        <w:rPr>
          <w:rFonts w:eastAsia="Calibri"/>
          <w:color w:val="000000"/>
          <w:sz w:val="28"/>
          <w:szCs w:val="28"/>
          <w:lang w:eastAsia="en-US"/>
        </w:rPr>
        <w:t>ко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лективу,  прогнозування проблем,  які мо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жуть з'явитися у майбутньому);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моніторинг освітніх систем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(оцінювання стану системи, в якій відбуваються зміни, з подаль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шим прийняттям управлінського рішення);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освітній моніторинг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(супровідне оцінювання і поточна регуляція будь-якого процесу в освіті);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моніторинг загальноосвітньої підготовки учнів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(систематичне відстеження досягнення державних вимог </w:t>
      </w:r>
      <w:r w:rsidRPr="00F8034C">
        <w:rPr>
          <w:rFonts w:eastAsia="Calibri"/>
          <w:color w:val="000000"/>
          <w:sz w:val="28"/>
          <w:szCs w:val="28"/>
          <w:lang w:val="uk-UA" w:eastAsia="en-US"/>
        </w:rPr>
        <w:t>підготовки учнів за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осно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вними навчальними дисциплінами);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4366E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Pr="00E4366E">
        <w:rPr>
          <w:rFonts w:eastAsia="Calibri"/>
          <w:b/>
          <w:bCs/>
          <w:color w:val="000000"/>
          <w:sz w:val="28"/>
          <w:szCs w:val="28"/>
          <w:lang w:val="uk-UA" w:eastAsia="en-US"/>
        </w:rPr>
        <w:t>0</w:t>
      </w: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Етапи проведення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>Моніторинг включає три етапи: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а)  підготовчий 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визначення об'єкта моніторин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гу, визначення мети, критерії оцінювання, розробка інструментарію і механізму відсте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ження, визначення термінів;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>б)   практичний (збір інформації</w:t>
      </w:r>
      <w:r w:rsidRPr="00184A4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) 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аналіз доку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ментації, тестування, контрольні зрізи, анке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тування, цільові співбесіди, самооцінка тощо;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lastRenderedPageBreak/>
        <w:t xml:space="preserve">в)  аналітичний </w:t>
      </w: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систематизація інфо</w:t>
      </w:r>
      <w:r>
        <w:rPr>
          <w:rFonts w:eastAsia="Calibri"/>
          <w:color w:val="000000"/>
          <w:sz w:val="28"/>
          <w:szCs w:val="28"/>
          <w:lang w:val="uk-UA" w:eastAsia="en-US"/>
        </w:rPr>
        <w:t>рмації, аналіз інформації, корег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ування, прогнозу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вання, контроль за виконанням прийнятих управлінських рішень.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12.  </w:t>
      </w:r>
      <w:r w:rsidRPr="00184A4A">
        <w:rPr>
          <w:rFonts w:eastAsia="Calibri"/>
          <w:b/>
          <w:bCs/>
          <w:color w:val="000000"/>
          <w:sz w:val="28"/>
          <w:szCs w:val="28"/>
          <w:lang w:val="uk-UA" w:eastAsia="en-US"/>
        </w:rPr>
        <w:t>Виконавці моніторингу.</w:t>
      </w:r>
    </w:p>
    <w:p w:rsidR="003B7250" w:rsidRPr="00E4366E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366E">
        <w:rPr>
          <w:rFonts w:eastAsia="Calibri"/>
          <w:color w:val="000000"/>
          <w:sz w:val="28"/>
          <w:szCs w:val="28"/>
          <w:lang w:val="uk-UA" w:eastAsia="en-US"/>
        </w:rPr>
        <w:t>Виконавцями моніторингу є Служба шкільного моніторингу якості освіти.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>13. Функціональні обов'язки учасників моніто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softHyphen/>
        <w:t>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>13.1.  Керівництво школи: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val="uk-UA" w:eastAsia="en-US"/>
        </w:rPr>
        <w:t>•    розробляє і втілює внутрішньошкільну сис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тему моніторингу якості освіти і виховання;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установлює і затверджує порядок, періо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дичність проведення моніторингових до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сліджень;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визначає шляхи подальшого розвитку школи.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13.2. 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Служба шкільного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моніторингу: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проводить моніторингові дослідження;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аналізує результати моніторингу;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веде облік результатів моніторингу;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розробляє рекомендації з усунення виявле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них недоліків.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13.3.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Класний керівник: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проводить контроль за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 xml:space="preserve">охопленням навчання </w:t>
      </w:r>
      <w:r w:rsidRPr="00F8034C">
        <w:rPr>
          <w:rFonts w:eastAsia="Calibri"/>
          <w:color w:val="000000"/>
          <w:sz w:val="28"/>
          <w:szCs w:val="28"/>
          <w:lang w:val="uk-UA" w:eastAsia="en-US"/>
        </w:rPr>
        <w:t>кожного здобувача освіти;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своєчасно доводить підсумки до відома батьків;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своєчасно подає інформацію для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13.4.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Учитель: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визначає й аналізує рівень навчальних до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сягнень учнів з предметів за результатами тестування, контрольних зрізів, підсумків за семестри, навчальний рік;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визначає шляхи підвищення навчальних досягнень учнів;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своєчасно подає інформацію для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84A4A">
        <w:rPr>
          <w:rFonts w:eastAsia="Calibri"/>
          <w:b/>
          <w:color w:val="000000"/>
          <w:sz w:val="28"/>
          <w:szCs w:val="28"/>
          <w:lang w:eastAsia="en-US"/>
        </w:rPr>
        <w:t xml:space="preserve">14. 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>Критерії щодо здійснення внутрішнього мо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softHyphen/>
        <w:t>ніторингу: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об'єктивність з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метою максимального уник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нення суб'єктивних оцінок, урахування всіх результатів (позитивних і негативних), ство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рення рі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вних умов для всіх учасників освітнього процесу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•   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надійність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результатів, що отримуються при повторному контролі, який проводять інші особи;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врахування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психолого-педагогічних особли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востей передбачає диференціацію контроль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них та діагностичних завдань;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систематичність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у проведенні етапів і ви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дів досліджень у певній послідовності та за відповідною системою;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 xml:space="preserve">гуманістична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спрямованість з метою створен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ня умов доброзичливості, довіри, поваги до особистості, позитивного емоційного клімату.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•   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результати моніторингу мають тільки 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t>стиму</w:t>
      </w:r>
      <w:r w:rsidRPr="00184A4A">
        <w:rPr>
          <w:rFonts w:eastAsia="Calibri"/>
          <w:i/>
          <w:iCs/>
          <w:color w:val="000000"/>
          <w:sz w:val="28"/>
          <w:szCs w:val="28"/>
          <w:lang w:val="uk-UA" w:eastAsia="en-US"/>
        </w:rPr>
        <w:softHyphen/>
        <w:t xml:space="preserve">люючий характер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для змін певної діяльності.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84A4A">
        <w:rPr>
          <w:rFonts w:eastAsia="Calibri"/>
          <w:b/>
          <w:color w:val="000000"/>
          <w:sz w:val="28"/>
          <w:szCs w:val="28"/>
          <w:lang w:eastAsia="en-US"/>
        </w:rPr>
        <w:t xml:space="preserve">15.  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>Очікувані результати.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 xml:space="preserve">15.1. 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Отримання результатів стану освітнього про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цесу в школі.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15.2.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Покращення функцій управління освітнім процесом, накопичення даних для при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йняття управлінських і тактичних рішень.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84A4A">
        <w:rPr>
          <w:rFonts w:eastAsia="Calibri"/>
          <w:b/>
          <w:color w:val="000000"/>
          <w:sz w:val="28"/>
          <w:szCs w:val="28"/>
          <w:lang w:eastAsia="en-US"/>
        </w:rPr>
        <w:t>16.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Підсумки моніторингу.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16.1.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Підсумки моніторингу проводяться два рази на рік (за підсумками семестру, навчального року).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16.2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Підсумки моніторингу оформляються в схе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мах, таблицях, діаграмах, висвітлюються в довідково-аналітичних матеріалах, які мають конкретні, реально виконувані рекомендації.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16.3.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Підсумки моніторингу можуть обговорювати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ся на засіданнях педагогічної ради, нарадах при директорові, нарадах при заступникові директора, на засід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аннях методичної ради школи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тощо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16.4.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За результатами моніторингу розробляються рекомендації, приймаються управлінські рі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шення, видається наказ, оформляється ана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>літична довідка, здійснюється планування і прогнозування розвитку школи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3B7250" w:rsidRPr="003B7250" w:rsidRDefault="003B7250" w:rsidP="003B72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B7250">
        <w:rPr>
          <w:rFonts w:eastAsia="Calibri"/>
          <w:color w:val="000000"/>
          <w:sz w:val="28"/>
          <w:szCs w:val="28"/>
          <w:lang w:val="uk-UA" w:eastAsia="en-US"/>
        </w:rPr>
        <w:t>16.5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 Одна і та ж моніторингова інформація дає можливість перетворити її в діяльнісний інструмент управління якістю освіти.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17. 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>Контроль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за проведенням монітор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ингу здій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softHyphen/>
        <w:t>снює директор школи-інтернату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84A4A">
        <w:rPr>
          <w:rFonts w:eastAsia="Calibri"/>
          <w:color w:val="000000"/>
          <w:sz w:val="28"/>
          <w:szCs w:val="28"/>
          <w:lang w:eastAsia="en-US"/>
        </w:rPr>
        <w:t>18.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184A4A">
        <w:rPr>
          <w:rFonts w:eastAsia="Calibri"/>
          <w:b/>
          <w:color w:val="000000"/>
          <w:sz w:val="28"/>
          <w:szCs w:val="28"/>
          <w:lang w:val="uk-UA" w:eastAsia="en-US"/>
        </w:rPr>
        <w:t>Дане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Положення може бути змінено чи до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softHyphen/>
        <w:t xml:space="preserve">повнено рішенням 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педагогічної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 xml:space="preserve"> ради школи</w:t>
      </w:r>
      <w:r w:rsidRPr="00E4366E">
        <w:rPr>
          <w:rFonts w:eastAsia="Calibri"/>
          <w:color w:val="000000"/>
          <w:sz w:val="28"/>
          <w:szCs w:val="28"/>
          <w:lang w:val="uk-UA" w:eastAsia="en-US"/>
        </w:rPr>
        <w:t>-інтернату</w:t>
      </w:r>
      <w:r w:rsidRPr="00184A4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3B7250" w:rsidRPr="00184A4A" w:rsidRDefault="003B7250" w:rsidP="003B725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B7250" w:rsidRPr="00E4366E" w:rsidRDefault="003B7250" w:rsidP="003B7250">
      <w:pPr>
        <w:tabs>
          <w:tab w:val="left" w:pos="2945"/>
        </w:tabs>
        <w:spacing w:line="360" w:lineRule="auto"/>
        <w:rPr>
          <w:sz w:val="28"/>
          <w:szCs w:val="28"/>
          <w:lang w:val="uk-UA"/>
        </w:rPr>
      </w:pPr>
    </w:p>
    <w:p w:rsidR="003B7250" w:rsidRPr="00E4366E" w:rsidRDefault="003B7250" w:rsidP="003B7250">
      <w:pPr>
        <w:spacing w:line="360" w:lineRule="auto"/>
        <w:rPr>
          <w:sz w:val="28"/>
          <w:szCs w:val="28"/>
          <w:lang w:val="uk-UA"/>
        </w:rPr>
      </w:pPr>
    </w:p>
    <w:p w:rsidR="003B7250" w:rsidRPr="00E4366E" w:rsidRDefault="003B7250" w:rsidP="003B7250">
      <w:pPr>
        <w:spacing w:line="360" w:lineRule="auto"/>
        <w:rPr>
          <w:sz w:val="28"/>
          <w:szCs w:val="28"/>
          <w:lang w:val="uk-UA"/>
        </w:rPr>
      </w:pPr>
      <w:r w:rsidRPr="00E4366E">
        <w:rPr>
          <w:sz w:val="28"/>
          <w:szCs w:val="28"/>
          <w:lang w:val="uk-UA"/>
        </w:rPr>
        <w:t>Директор школи                                                                    А.О.Ляшов</w:t>
      </w:r>
    </w:p>
    <w:p w:rsidR="00C62117" w:rsidRDefault="00BA1680"/>
    <w:sectPr w:rsidR="00C62117" w:rsidSect="00FD66C9">
      <w:headerReference w:type="even" r:id="rId6"/>
      <w:headerReference w:type="default" r:id="rId7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80" w:rsidRDefault="00BA1680">
      <w:r>
        <w:separator/>
      </w:r>
    </w:p>
  </w:endnote>
  <w:endnote w:type="continuationSeparator" w:id="0">
    <w:p w:rsidR="00BA1680" w:rsidRDefault="00B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80" w:rsidRDefault="00BA1680">
      <w:r>
        <w:separator/>
      </w:r>
    </w:p>
  </w:footnote>
  <w:footnote w:type="continuationSeparator" w:id="0">
    <w:p w:rsidR="00BA1680" w:rsidRDefault="00B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DE" w:rsidRDefault="003B7250" w:rsidP="00B90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7DE" w:rsidRDefault="00BA16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DE" w:rsidRDefault="003B7250" w:rsidP="00B90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31C">
      <w:rPr>
        <w:rStyle w:val="a5"/>
        <w:noProof/>
      </w:rPr>
      <w:t>6</w:t>
    </w:r>
    <w:r>
      <w:rPr>
        <w:rStyle w:val="a5"/>
      </w:rPr>
      <w:fldChar w:fldCharType="end"/>
    </w:r>
  </w:p>
  <w:p w:rsidR="00F977DE" w:rsidRDefault="00BA1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50"/>
    <w:rsid w:val="003B7250"/>
    <w:rsid w:val="00730889"/>
    <w:rsid w:val="00A87E61"/>
    <w:rsid w:val="00BA1680"/>
    <w:rsid w:val="00F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7DCF"/>
  <w15:chartTrackingRefBased/>
  <w15:docId w15:val="{B1BBB5BD-B9A9-4046-BADC-21FD7AE9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2018-10-01T16:24:00Z</dcterms:created>
  <dcterms:modified xsi:type="dcterms:W3CDTF">2018-10-01T16:35:00Z</dcterms:modified>
</cp:coreProperties>
</file>