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widowControl w:val="1"/>
        <w:spacing w:after="0" w:before="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z w:val="32"/>
          <w:szCs w:val="3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z w:val="32"/>
          <w:szCs w:val="32"/>
          <w:highlight w:val="white"/>
          <w:rtl w:val="0"/>
        </w:rPr>
        <w:t xml:space="preserve">План</w:t>
        <w:br w:type="textWrapping"/>
        <w:t xml:space="preserve">заходів щодо профілактики булінгу  на 202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highlight w:val="whit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z w:val="32"/>
          <w:szCs w:val="32"/>
          <w:highlight w:val="white"/>
          <w:rtl w:val="0"/>
        </w:rPr>
        <w:t xml:space="preserve">– 202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highlight w:val="whit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z w:val="32"/>
          <w:szCs w:val="32"/>
          <w:highlight w:val="white"/>
          <w:rtl w:val="0"/>
        </w:rPr>
        <w:t xml:space="preserve"> навчальний рік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50.0" w:type="dxa"/>
        <w:jc w:val="left"/>
        <w:tblInd w:w="-5.0" w:type="dxa"/>
        <w:tblLayout w:type="fixed"/>
        <w:tblLook w:val="0000"/>
      </w:tblPr>
      <w:tblGrid>
        <w:gridCol w:w="495"/>
        <w:gridCol w:w="4065"/>
        <w:gridCol w:w="1890"/>
        <w:gridCol w:w="1575"/>
        <w:gridCol w:w="2025"/>
        <w:tblGridChange w:id="0">
          <w:tblGrid>
            <w:gridCol w:w="495"/>
            <w:gridCol w:w="4065"/>
            <w:gridCol w:w="1890"/>
            <w:gridCol w:w="1575"/>
            <w:gridCol w:w="20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Назва заходу</w:t>
            </w:r>
          </w:p>
        </w:tc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Класи</w:t>
            </w:r>
          </w:p>
        </w:tc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Термін проведення</w:t>
            </w:r>
          </w:p>
        </w:tc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Відповіальний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Проведення годин спілкування: “Законодавство про насилля над дітьми» (8-10кл.), «Стоп насильству» (5-7кл), «Види насильства» (1-4кл.);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-Переглянути фільм «Правда про торгівлю людьми» (5-10кл.).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-10 кл.</w:t>
            </w:r>
          </w:p>
        </w:tc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Вересень</w:t>
            </w:r>
          </w:p>
        </w:tc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Вихователі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Лекторій для педагогів “Психологічна травма у дитини: як її розпізнати?”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Педагоги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Вересень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Практичний психолог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Поради учням та батькам</w:t>
            </w:r>
          </w:p>
          <w:p w:rsidR="00000000" w:rsidDel="00000000" w:rsidP="00000000" w:rsidRDefault="00000000" w:rsidRPr="00000000" w14:paraId="00000016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«Мирне вирішення конфлікту”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1-10 кл.</w:t>
            </w:r>
          </w:p>
        </w:tc>
        <w:tc>
          <w:tcPr>
            <w:tcBorders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09.2023</w:t>
            </w:r>
          </w:p>
        </w:tc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Практичний психолог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Бесіда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"Психічне здоров’я: що потрібно знати, щоб допомогти собі та іншим"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1-10 кл.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10.10.2023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Практичний психолог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18 жовтня- Міжнародний день боротьби із торгівлею людьми. Година спілкування”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Як не потрапити в ситуацію торгівлі людьми?”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1-10 кл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18.10.2023</w:t>
            </w:r>
          </w:p>
        </w:tc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Практичний психолог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Поради психолога «Як допомогти дітям упоратися з булінгом».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Дитяча сором'язливість: причини й наслідки</w:t>
            </w:r>
          </w:p>
        </w:tc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1-1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кл.</w:t>
            </w:r>
          </w:p>
        </w:tc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10.11.2023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Практичний психолог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135" w:before="113" w:lineRule="auto"/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Акція «16 днів проти насильства» (за окремим планом)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1-10 кл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25.11-10.12.2023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Педагог-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організатор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Круглий стіл для батьків «Поговоримо про булінг та кібербулінг».</w:t>
            </w:r>
          </w:p>
        </w:tc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Батьки</w:t>
            </w:r>
          </w:p>
        </w:tc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Грудень </w:t>
            </w:r>
          </w:p>
        </w:tc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ласні керівники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Поради батькам, як зменшити ризик булінгу та кібербулінгу для своєї дитини.</w:t>
            </w:r>
          </w:p>
        </w:tc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Батьки</w:t>
            </w:r>
          </w:p>
        </w:tc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Грудень </w:t>
            </w:r>
          </w:p>
        </w:tc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Психолог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10.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88888" w:space="0" w:sz="4" w:val="single"/>
              <w:bottom w:color="888888" w:space="0" w:sz="4" w:val="single"/>
              <w:right w:color="888888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224" w:before="187" w:lineRule="auto"/>
              <w:rPr>
                <w:rFonts w:ascii="Times New Roman" w:cs="Times New Roman" w:eastAsia="Times New Roman" w:hAnsi="Times New Roman"/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8"/>
                <w:szCs w:val="28"/>
                <w:rtl w:val="0"/>
              </w:rPr>
              <w:t xml:space="preserve">Просвітницькі заходи, щодо протидії булінгу у закладах освіти: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-Проведення годин спілкування: “Як запобігти булінгу» (8-10кл.), «Куди звертатися, якщо тебе ображають?”</w:t>
            </w:r>
          </w:p>
          <w:p w:rsidR="00000000" w:rsidDel="00000000" w:rsidP="00000000" w:rsidRDefault="00000000" w:rsidRPr="00000000" w14:paraId="0000003E">
            <w:pPr>
              <w:widowControl w:val="0"/>
              <w:spacing w:after="224" w:before="187" w:lineRule="auto"/>
              <w:rPr>
                <w:rFonts w:ascii="Times New Roman" w:cs="Times New Roman" w:eastAsia="Times New Roman" w:hAnsi="Times New Roman"/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8"/>
                <w:szCs w:val="28"/>
                <w:rtl w:val="0"/>
              </w:rPr>
              <w:t xml:space="preserve">-Інформаційна година “Як навчити дітей безпечної поведінки в Інтернеті”</w:t>
            </w:r>
          </w:p>
          <w:p w:rsidR="00000000" w:rsidDel="00000000" w:rsidP="00000000" w:rsidRDefault="00000000" w:rsidRPr="00000000" w14:paraId="0000003F">
            <w:pPr>
              <w:widowControl w:val="0"/>
              <w:spacing w:after="224" w:before="187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8"/>
                <w:szCs w:val="28"/>
                <w:rtl w:val="0"/>
              </w:rPr>
              <w:t xml:space="preserve">- тренінги: «Чому так стається», «Скринька безпеки», «Я зможу допомогти»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after="224" w:before="187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8"/>
                <w:szCs w:val="28"/>
                <w:rtl w:val="0"/>
              </w:rPr>
              <w:t xml:space="preserve">- виготовлення буклетів: «Stop булінг!»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1-10 кл.</w:t>
            </w:r>
          </w:p>
        </w:tc>
        <w:tc>
          <w:tcPr>
            <w:tcBorders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Січень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Педагог-</w:t>
            </w:r>
          </w:p>
          <w:p w:rsidR="00000000" w:rsidDel="00000000" w:rsidP="00000000" w:rsidRDefault="00000000" w:rsidRPr="00000000" w14:paraId="00000044">
            <w:pPr>
              <w:widowControl w:val="0"/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організатор,</w:t>
            </w:r>
          </w:p>
          <w:p w:rsidR="00000000" w:rsidDel="00000000" w:rsidP="00000000" w:rsidRDefault="00000000" w:rsidRPr="00000000" w14:paraId="00000045">
            <w:pPr>
              <w:widowControl w:val="0"/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вихователі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Перегляд відео презентацій «Булінг в школі. Як його розпізнати», «Кібербулінг або агресія в інтернеті: Способи розпізнання і захист дитини».</w:t>
            </w:r>
          </w:p>
        </w:tc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5-10 кл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Лютий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Вихователі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Круглий стіл для педагогічного колективу «Безпечна школа. Маски булінгу».</w:t>
            </w:r>
          </w:p>
        </w:tc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агогічний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колектив</w:t>
            </w:r>
          </w:p>
        </w:tc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Березень</w:t>
            </w:r>
          </w:p>
        </w:tc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Практичний 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сихолог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Консультативний пункт «Скринька довіри».</w:t>
            </w:r>
          </w:p>
        </w:tc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-10 кл.</w:t>
            </w:r>
          </w:p>
        </w:tc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Постійно</w:t>
            </w:r>
          </w:p>
        </w:tc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Практичний психолог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Перегляд відеороликів «Нік Вуйчич про булінг у школі»</w:t>
            </w:r>
          </w:p>
        </w:tc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1-10 кл.</w:t>
            </w:r>
          </w:p>
        </w:tc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Березень</w:t>
            </w:r>
          </w:p>
        </w:tc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Вихователі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Складання та розповсюдження серед учнів листівок на тему « Не стань жертвою булінгу»</w:t>
            </w:r>
          </w:p>
        </w:tc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5-10кл.</w:t>
            </w:r>
          </w:p>
        </w:tc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Березень</w:t>
            </w:r>
          </w:p>
        </w:tc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Вихователі,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педагог-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організатор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Конкурс малюнків на тему «Шкільному булінгу скажемо – Ні!»</w:t>
            </w:r>
          </w:p>
        </w:tc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-10 кл.</w:t>
            </w:r>
          </w:p>
        </w:tc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Березень</w:t>
            </w:r>
          </w:p>
        </w:tc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Вихователі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Бесіда – тренінг «Віртуальний терор: тролінг і кібербулінг».</w:t>
            </w:r>
          </w:p>
        </w:tc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6-8кл.</w:t>
            </w:r>
          </w:p>
        </w:tc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Квітень</w:t>
            </w:r>
          </w:p>
        </w:tc>
        <w:tc>
          <w:tcPr>
            <w:tcBorders>
              <w:top w:color="3198d5" w:space="0" w:sz="4" w:val="single"/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Класні керівники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18.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Круглий стіл «Зупиніться!!! Моя історія про Булінг і Кібербулінг».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-10 кл.</w:t>
            </w:r>
          </w:p>
        </w:tc>
        <w:tc>
          <w:tcPr>
            <w:tcBorders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Травень</w:t>
            </w:r>
          </w:p>
        </w:tc>
        <w:tc>
          <w:tcPr>
            <w:tcBorders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Вихователі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19.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“Як захистити себе від насилля? під час канікул”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1-10 кл.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Травень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3198d5" w:space="0" w:sz="4" w:val="single"/>
              <w:bottom w:color="3198d5" w:space="0" w:sz="4" w:val="single"/>
              <w:right w:color="3198d5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12121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Практичний психолог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Педагог-організатор                                           Танчук Ю.В.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6.0" w:type="dxa"/>
        <w:left w:w="56.0" w:type="dxa"/>
        <w:bottom w:w="56.0" w:type="dxa"/>
        <w:right w:w="56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